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BA8D1" w14:textId="2369D251" w:rsidR="00913C99" w:rsidRPr="00FD080E" w:rsidRDefault="00000000">
      <w:pPr>
        <w:jc w:val="center"/>
        <w:rPr>
          <w:rFonts w:asciiTheme="majorHAnsi" w:eastAsia="Calibri" w:hAnsiTheme="majorHAnsi" w:cstheme="majorHAnsi"/>
          <w:b/>
          <w:sz w:val="30"/>
          <w:szCs w:val="30"/>
        </w:rPr>
      </w:pPr>
      <w:r w:rsidRPr="00FD080E">
        <w:rPr>
          <w:rFonts w:asciiTheme="majorHAnsi" w:eastAsia="Calibri" w:hAnsiTheme="majorHAnsi" w:cstheme="majorHAnsi"/>
          <w:b/>
          <w:sz w:val="30"/>
          <w:szCs w:val="30"/>
        </w:rPr>
        <w:t xml:space="preserve">ACTIVIDADES DE APRENDIZAJE - Actividad práctica </w:t>
      </w:r>
      <w:r w:rsidR="00BA3294">
        <w:rPr>
          <w:rFonts w:asciiTheme="majorHAnsi" w:eastAsia="Calibri" w:hAnsiTheme="majorHAnsi" w:cstheme="majorHAnsi"/>
          <w:b/>
          <w:sz w:val="30"/>
          <w:szCs w:val="30"/>
        </w:rPr>
        <w:t>3</w:t>
      </w:r>
    </w:p>
    <w:p w14:paraId="68C80395" w14:textId="77777777" w:rsidR="00913C99" w:rsidRPr="00FD080E" w:rsidRDefault="00000000">
      <w:pPr>
        <w:jc w:val="center"/>
        <w:rPr>
          <w:rFonts w:asciiTheme="majorHAnsi" w:eastAsia="Calibri" w:hAnsiTheme="majorHAnsi" w:cstheme="majorHAnsi"/>
          <w:b/>
          <w:sz w:val="30"/>
          <w:szCs w:val="30"/>
        </w:rPr>
      </w:pPr>
      <w:r w:rsidRPr="00FD080E">
        <w:rPr>
          <w:rFonts w:asciiTheme="majorHAnsi" w:eastAsia="Calibri" w:hAnsiTheme="majorHAnsi" w:cstheme="majorHAnsi"/>
          <w:b/>
          <w:sz w:val="30"/>
          <w:szCs w:val="30"/>
        </w:rPr>
        <w:t xml:space="preserve">HABILIDADES DE PODER </w:t>
      </w:r>
    </w:p>
    <w:p w14:paraId="5C3E6B08" w14:textId="3A96AEAE" w:rsidR="00913C99" w:rsidRPr="00FD080E" w:rsidRDefault="00000000">
      <w:pPr>
        <w:jc w:val="center"/>
        <w:rPr>
          <w:rFonts w:asciiTheme="majorHAnsi" w:eastAsia="Calibri" w:hAnsiTheme="majorHAnsi" w:cstheme="majorHAnsi"/>
          <w:b/>
          <w:sz w:val="30"/>
          <w:szCs w:val="30"/>
        </w:rPr>
      </w:pPr>
      <w:r w:rsidRPr="00FD080E">
        <w:rPr>
          <w:rFonts w:asciiTheme="majorHAnsi" w:eastAsia="Calibri" w:hAnsiTheme="majorHAnsi" w:cstheme="majorHAnsi"/>
          <w:b/>
          <w:sz w:val="30"/>
          <w:szCs w:val="30"/>
        </w:rPr>
        <w:t xml:space="preserve">UNIDAD </w:t>
      </w:r>
      <w:r w:rsidR="000E6204" w:rsidRPr="00FD080E">
        <w:rPr>
          <w:rFonts w:asciiTheme="majorHAnsi" w:eastAsia="Calibri" w:hAnsiTheme="majorHAnsi" w:cstheme="majorHAnsi"/>
          <w:b/>
          <w:sz w:val="30"/>
          <w:szCs w:val="30"/>
        </w:rPr>
        <w:t>2</w:t>
      </w:r>
    </w:p>
    <w:p w14:paraId="619CF988" w14:textId="76DA9C8C" w:rsidR="00913C99" w:rsidRPr="00FD080E" w:rsidRDefault="00AE439E">
      <w:pPr>
        <w:jc w:val="center"/>
        <w:rPr>
          <w:rFonts w:asciiTheme="majorHAnsi" w:eastAsia="Calibri" w:hAnsiTheme="majorHAnsi" w:cstheme="majorHAnsi"/>
          <w:b/>
          <w:sz w:val="30"/>
          <w:szCs w:val="30"/>
        </w:rPr>
      </w:pPr>
      <w:r>
        <w:rPr>
          <w:rFonts w:asciiTheme="majorHAnsi" w:eastAsia="Calibri" w:hAnsiTheme="majorHAnsi" w:cstheme="majorHAnsi"/>
          <w:b/>
          <w:sz w:val="30"/>
          <w:szCs w:val="30"/>
        </w:rPr>
        <w:t>CUESTIONARIO</w:t>
      </w:r>
    </w:p>
    <w:p w14:paraId="5E1DB843" w14:textId="77777777" w:rsidR="00913C99" w:rsidRPr="00D70641" w:rsidRDefault="00000000">
      <w:pPr>
        <w:jc w:val="center"/>
        <w:rPr>
          <w:rFonts w:asciiTheme="majorHAnsi" w:eastAsia="Calibri" w:hAnsiTheme="majorHAnsi" w:cstheme="majorHAnsi"/>
          <w:sz w:val="30"/>
          <w:szCs w:val="30"/>
        </w:rPr>
      </w:pPr>
      <w:r w:rsidRPr="00D70641">
        <w:rPr>
          <w:rFonts w:asciiTheme="majorHAnsi" w:eastAsia="Calibri" w:hAnsiTheme="majorHAnsi" w:cstheme="majorHAnsi"/>
          <w:sz w:val="30"/>
          <w:szCs w:val="30"/>
        </w:rPr>
        <w:t>Se alcanza la aprobación con el 70%</w:t>
      </w:r>
    </w:p>
    <w:p w14:paraId="4E9677EF" w14:textId="42F9FB1E" w:rsidR="00074BD8" w:rsidRDefault="002921AE" w:rsidP="00074BD8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074BD8">
        <w:rPr>
          <w:rFonts w:ascii="Arial" w:hAnsi="Arial" w:cs="Arial"/>
          <w:color w:val="000000"/>
        </w:rPr>
        <w:t xml:space="preserve"> continuación, se describen 3 casos para su resolución según los conocimientos adquiridos en la lección, esto con la intencionalidad de relacionar el contexto laboral como un medio importante para fortalecer la enseñanza-aprendizaje. En cada caso debe seleccionar una respuesta:</w:t>
      </w:r>
    </w:p>
    <w:p w14:paraId="286AC568" w14:textId="77777777" w:rsidR="006E3F4E" w:rsidRPr="006E3F4E" w:rsidRDefault="006E3F4E" w:rsidP="006E3F4E">
      <w:pPr>
        <w:pStyle w:val="NormalWeb"/>
        <w:spacing w:before="240"/>
        <w:rPr>
          <w:rFonts w:ascii="Arial" w:hAnsi="Arial" w:cs="Arial"/>
          <w:color w:val="000000"/>
        </w:rPr>
      </w:pPr>
      <w:r w:rsidRPr="006E3F4E">
        <w:rPr>
          <w:rFonts w:ascii="Arial" w:hAnsi="Arial" w:cs="Arial"/>
          <w:b/>
          <w:bCs/>
          <w:color w:val="000000"/>
        </w:rPr>
        <w:t>1. Optimización de Procesos de Teletrabajo en una Empresa de Tecnología:</w:t>
      </w:r>
    </w:p>
    <w:p w14:paraId="2323E712" w14:textId="77777777" w:rsidR="006E3F4E" w:rsidRPr="006E3F4E" w:rsidRDefault="006E3F4E" w:rsidP="006E3F4E">
      <w:pPr>
        <w:pStyle w:val="NormalWeb"/>
        <w:rPr>
          <w:rFonts w:ascii="Arial" w:hAnsi="Arial" w:cs="Arial"/>
          <w:color w:val="000000"/>
        </w:rPr>
      </w:pPr>
      <w:r w:rsidRPr="006E3F4E">
        <w:rPr>
          <w:rFonts w:ascii="Arial" w:hAnsi="Arial" w:cs="Arial"/>
          <w:b/>
          <w:bCs/>
          <w:i/>
          <w:iCs/>
          <w:color w:val="000000"/>
        </w:rPr>
        <w:t>Contexto:</w:t>
      </w:r>
      <w:r w:rsidRPr="006E3F4E">
        <w:rPr>
          <w:rFonts w:ascii="Arial" w:hAnsi="Arial" w:cs="Arial"/>
          <w:color w:val="000000"/>
        </w:rPr>
        <w:t xml:space="preserve"> Una empresa de tecnología decide implementar un programa de trabajo remoto de manera permanente. Los empleados participan en un programa de pensamiento crítico innovador para identificar y resolver desafíos relacionados con la eficiencia, colaboración y bienestar en el entorno de teletrabajo.</w:t>
      </w:r>
    </w:p>
    <w:p w14:paraId="33647189" w14:textId="77777777" w:rsidR="006E3F4E" w:rsidRPr="006E3F4E" w:rsidRDefault="006E3F4E" w:rsidP="006E3F4E">
      <w:pPr>
        <w:pStyle w:val="NormalWeb"/>
        <w:rPr>
          <w:rFonts w:ascii="Arial" w:hAnsi="Arial" w:cs="Arial"/>
          <w:color w:val="000000"/>
        </w:rPr>
      </w:pPr>
      <w:r w:rsidRPr="006E3F4E">
        <w:rPr>
          <w:rFonts w:ascii="Arial" w:hAnsi="Arial" w:cs="Arial"/>
          <w:b/>
          <w:bCs/>
          <w:i/>
          <w:iCs/>
          <w:color w:val="000000"/>
        </w:rPr>
        <w:t>Desafío:</w:t>
      </w:r>
      <w:r w:rsidRPr="006E3F4E">
        <w:rPr>
          <w:rFonts w:ascii="Arial" w:hAnsi="Arial" w:cs="Arial"/>
          <w:color w:val="000000"/>
        </w:rPr>
        <w:t xml:space="preserve"> Los participantes deben aplicar el pensamiento crítico innovador para proponer soluciones digitales que mejoren la comunicación virtual, fomenten la colaboración efectiva y aborden posibles problemas de desconexión o aislamiento entre los equipos.</w:t>
      </w:r>
    </w:p>
    <w:p w14:paraId="2F646000" w14:textId="77777777" w:rsidR="006E3F4E" w:rsidRPr="006E3F4E" w:rsidRDefault="006E3F4E" w:rsidP="006E3F4E">
      <w:pPr>
        <w:pStyle w:val="NormalWeb"/>
        <w:rPr>
          <w:rFonts w:ascii="Arial" w:hAnsi="Arial" w:cs="Arial"/>
          <w:color w:val="000000"/>
        </w:rPr>
      </w:pPr>
      <w:r w:rsidRPr="006E3F4E">
        <w:rPr>
          <w:rFonts w:ascii="Arial" w:hAnsi="Arial" w:cs="Arial"/>
          <w:b/>
          <w:bCs/>
          <w:color w:val="000000"/>
        </w:rPr>
        <w:t>Según usted cuál es la respuesta que resuelve esta situación enunciada anteriormente:</w:t>
      </w:r>
    </w:p>
    <w:p w14:paraId="7016EB79" w14:textId="594EBF3B" w:rsidR="00A640FE" w:rsidRPr="006E3F4E" w:rsidRDefault="006E3F4E" w:rsidP="00A640FE">
      <w:pPr>
        <w:pStyle w:val="NormalWeb"/>
        <w:numPr>
          <w:ilvl w:val="0"/>
          <w:numId w:val="6"/>
        </w:numPr>
        <w:spacing w:after="240"/>
        <w:ind w:left="851" w:hanging="426"/>
        <w:rPr>
          <w:rFonts w:ascii="Arial" w:hAnsi="Arial" w:cs="Arial"/>
          <w:color w:val="000000"/>
        </w:rPr>
      </w:pPr>
      <w:r w:rsidRPr="006E3F4E">
        <w:rPr>
          <w:rFonts w:ascii="Arial" w:hAnsi="Arial" w:cs="Arial"/>
          <w:color w:val="000000"/>
        </w:rPr>
        <w:t>Estrategias digitales innovadoras que optimicen los procesos de teletrabajo, fortalezcan la cultura organizacional y mejoren la productividad en el contexto digital.</w:t>
      </w:r>
    </w:p>
    <w:p w14:paraId="4419E8AE" w14:textId="77777777" w:rsidR="006E3F4E" w:rsidRPr="006E3F4E" w:rsidRDefault="006E3F4E" w:rsidP="00A640FE">
      <w:pPr>
        <w:pStyle w:val="NormalWeb"/>
        <w:numPr>
          <w:ilvl w:val="0"/>
          <w:numId w:val="7"/>
        </w:numPr>
        <w:spacing w:before="240" w:after="240"/>
        <w:ind w:left="851" w:hanging="426"/>
        <w:rPr>
          <w:rFonts w:ascii="Arial" w:hAnsi="Arial" w:cs="Arial"/>
          <w:color w:val="000000"/>
        </w:rPr>
      </w:pPr>
      <w:r w:rsidRPr="006E3F4E">
        <w:rPr>
          <w:rFonts w:ascii="Arial" w:hAnsi="Arial" w:cs="Arial"/>
          <w:color w:val="000000"/>
        </w:rPr>
        <w:t>Acciones tradicionales que obedezcan de forma mínima a la demanda tecnológica.</w:t>
      </w:r>
    </w:p>
    <w:p w14:paraId="31002D1C" w14:textId="77777777" w:rsidR="006E3F4E" w:rsidRPr="006E3F4E" w:rsidRDefault="006E3F4E" w:rsidP="00A640FE">
      <w:pPr>
        <w:pStyle w:val="NormalWeb"/>
        <w:numPr>
          <w:ilvl w:val="0"/>
          <w:numId w:val="8"/>
        </w:numPr>
        <w:spacing w:before="240" w:after="240"/>
        <w:ind w:left="851" w:hanging="426"/>
        <w:rPr>
          <w:rFonts w:ascii="Arial" w:hAnsi="Arial" w:cs="Arial"/>
          <w:color w:val="000000"/>
        </w:rPr>
      </w:pPr>
      <w:r w:rsidRPr="006E3F4E">
        <w:rPr>
          <w:rFonts w:ascii="Arial" w:hAnsi="Arial" w:cs="Arial"/>
          <w:color w:val="000000"/>
        </w:rPr>
        <w:t>Las respuestas son A y B.</w:t>
      </w:r>
    </w:p>
    <w:p w14:paraId="6ECF531A" w14:textId="77777777" w:rsidR="006E3F4E" w:rsidRPr="006E3F4E" w:rsidRDefault="006E3F4E" w:rsidP="00A640FE">
      <w:pPr>
        <w:pStyle w:val="NormalWeb"/>
        <w:numPr>
          <w:ilvl w:val="0"/>
          <w:numId w:val="9"/>
        </w:numPr>
        <w:spacing w:before="240"/>
        <w:ind w:left="851" w:hanging="426"/>
        <w:rPr>
          <w:rFonts w:ascii="Arial" w:hAnsi="Arial" w:cs="Arial"/>
          <w:color w:val="000000"/>
        </w:rPr>
      </w:pPr>
      <w:r w:rsidRPr="006E3F4E">
        <w:rPr>
          <w:rFonts w:ascii="Arial" w:hAnsi="Arial" w:cs="Arial"/>
          <w:color w:val="000000"/>
        </w:rPr>
        <w:t>Ninguna de las anteriores.</w:t>
      </w:r>
    </w:p>
    <w:p w14:paraId="22B3F4AC" w14:textId="77777777" w:rsidR="006E3F4E" w:rsidRPr="006E3F4E" w:rsidRDefault="006E3F4E" w:rsidP="006E3F4E">
      <w:pPr>
        <w:pStyle w:val="NormalWeb"/>
        <w:spacing w:before="240"/>
        <w:rPr>
          <w:rFonts w:ascii="Arial" w:hAnsi="Arial" w:cs="Arial"/>
          <w:color w:val="000000"/>
        </w:rPr>
      </w:pPr>
      <w:r w:rsidRPr="006E3F4E">
        <w:rPr>
          <w:rFonts w:ascii="Arial" w:hAnsi="Arial" w:cs="Arial"/>
          <w:b/>
          <w:bCs/>
          <w:color w:val="000000"/>
        </w:rPr>
        <w:t>2. Implementación de Estrategias de Marketing Digital en una Empresa Tradicional:</w:t>
      </w:r>
    </w:p>
    <w:p w14:paraId="6CBE376F" w14:textId="77777777" w:rsidR="006E3F4E" w:rsidRPr="006E3F4E" w:rsidRDefault="006E3F4E" w:rsidP="006E3F4E">
      <w:pPr>
        <w:pStyle w:val="NormalWeb"/>
        <w:rPr>
          <w:rFonts w:ascii="Arial" w:hAnsi="Arial" w:cs="Arial"/>
          <w:color w:val="000000"/>
        </w:rPr>
      </w:pPr>
      <w:r w:rsidRPr="006E3F4E">
        <w:rPr>
          <w:rFonts w:ascii="Arial" w:hAnsi="Arial" w:cs="Arial"/>
          <w:b/>
          <w:bCs/>
          <w:i/>
          <w:iCs/>
          <w:color w:val="000000"/>
        </w:rPr>
        <w:t>Contexto:</w:t>
      </w:r>
      <w:r w:rsidRPr="006E3F4E">
        <w:rPr>
          <w:rFonts w:ascii="Arial" w:hAnsi="Arial" w:cs="Arial"/>
          <w:color w:val="000000"/>
        </w:rPr>
        <w:t xml:space="preserve"> Una empresa tradicional busca adaptarse a la era digital mediante la implementación de estrategias de marketing online. Los equipos de marketing participan en un programa de pensamiento crítico innovador para desarrollar enfoques creativos y efectivos en el entorno digital.</w:t>
      </w:r>
    </w:p>
    <w:p w14:paraId="58618C11" w14:textId="77777777" w:rsidR="006E3F4E" w:rsidRPr="006E3F4E" w:rsidRDefault="006E3F4E" w:rsidP="006E3F4E">
      <w:pPr>
        <w:pStyle w:val="NormalWeb"/>
        <w:rPr>
          <w:rFonts w:ascii="Arial" w:hAnsi="Arial" w:cs="Arial"/>
          <w:color w:val="000000"/>
        </w:rPr>
      </w:pPr>
      <w:r w:rsidRPr="006E3F4E">
        <w:rPr>
          <w:rFonts w:ascii="Arial" w:hAnsi="Arial" w:cs="Arial"/>
          <w:b/>
          <w:bCs/>
          <w:i/>
          <w:iCs/>
          <w:color w:val="000000"/>
        </w:rPr>
        <w:lastRenderedPageBreak/>
        <w:t>Desafío:</w:t>
      </w:r>
      <w:r w:rsidRPr="006E3F4E">
        <w:rPr>
          <w:rFonts w:ascii="Arial" w:hAnsi="Arial" w:cs="Arial"/>
          <w:b/>
          <w:bCs/>
          <w:color w:val="000000"/>
        </w:rPr>
        <w:t xml:space="preserve"> </w:t>
      </w:r>
      <w:r w:rsidRPr="006E3F4E">
        <w:rPr>
          <w:rFonts w:ascii="Arial" w:hAnsi="Arial" w:cs="Arial"/>
          <w:color w:val="000000"/>
        </w:rPr>
        <w:t>Los participantes deben aplicar el pensamiento crítico innovador para comprender las tendencias digitales, identificar oportunidades de mercado en línea y proponer estrategias innovadoras que conecten con la audiencia digital de manera auténtica.</w:t>
      </w:r>
    </w:p>
    <w:p w14:paraId="31475400" w14:textId="77777777" w:rsidR="006E3F4E" w:rsidRPr="006E3F4E" w:rsidRDefault="006E3F4E" w:rsidP="006E3F4E">
      <w:pPr>
        <w:pStyle w:val="NormalWeb"/>
        <w:rPr>
          <w:rFonts w:ascii="Arial" w:hAnsi="Arial" w:cs="Arial"/>
          <w:color w:val="000000"/>
        </w:rPr>
      </w:pPr>
      <w:r w:rsidRPr="006E3F4E">
        <w:rPr>
          <w:rFonts w:ascii="Arial" w:hAnsi="Arial" w:cs="Arial"/>
          <w:b/>
          <w:bCs/>
          <w:color w:val="000000"/>
        </w:rPr>
        <w:t>Según usted cuál es la respuesta que resuelve esta situación enunciada anteriormente:</w:t>
      </w:r>
    </w:p>
    <w:p w14:paraId="4C28E611" w14:textId="7E7BFA11" w:rsidR="00A640FE" w:rsidRPr="006E3F4E" w:rsidRDefault="006E3F4E" w:rsidP="00A640FE">
      <w:pPr>
        <w:pStyle w:val="NormalWeb"/>
        <w:numPr>
          <w:ilvl w:val="0"/>
          <w:numId w:val="10"/>
        </w:numPr>
        <w:rPr>
          <w:rFonts w:ascii="Arial" w:hAnsi="Arial" w:cs="Arial"/>
          <w:color w:val="000000"/>
        </w:rPr>
      </w:pPr>
      <w:r w:rsidRPr="006E3F4E">
        <w:rPr>
          <w:rFonts w:ascii="Arial" w:hAnsi="Arial" w:cs="Arial"/>
          <w:color w:val="000000"/>
        </w:rPr>
        <w:t>Soluciones innovadoras que integren elementos pedagógicos efectivos y tecnología de vanguardia, demostrando la capacidad de pensar críticamente sobre cómo mejorar la educación mediante el uso de herramientas digitales.</w:t>
      </w:r>
    </w:p>
    <w:p w14:paraId="1D2A4D20" w14:textId="535B6983" w:rsidR="00A640FE" w:rsidRPr="006E3F4E" w:rsidRDefault="006E3F4E" w:rsidP="00A640FE">
      <w:pPr>
        <w:pStyle w:val="NormalWeb"/>
        <w:numPr>
          <w:ilvl w:val="0"/>
          <w:numId w:val="10"/>
        </w:numPr>
        <w:rPr>
          <w:rFonts w:ascii="Arial" w:hAnsi="Arial" w:cs="Arial"/>
          <w:color w:val="000000"/>
        </w:rPr>
      </w:pPr>
      <w:r w:rsidRPr="006E3F4E">
        <w:rPr>
          <w:rFonts w:ascii="Arial" w:hAnsi="Arial" w:cs="Arial"/>
          <w:color w:val="000000"/>
        </w:rPr>
        <w:t xml:space="preserve">Campañas de marketing digital innovadoras que impulsen la visibilidad de la empresa, generen </w:t>
      </w:r>
      <w:proofErr w:type="spellStart"/>
      <w:r w:rsidRPr="006E3F4E">
        <w:rPr>
          <w:rFonts w:ascii="Arial" w:hAnsi="Arial" w:cs="Arial"/>
          <w:color w:val="000000"/>
        </w:rPr>
        <w:t>engagement</w:t>
      </w:r>
      <w:proofErr w:type="spellEnd"/>
      <w:r w:rsidRPr="006E3F4E">
        <w:rPr>
          <w:rFonts w:ascii="Arial" w:hAnsi="Arial" w:cs="Arial"/>
          <w:color w:val="000000"/>
        </w:rPr>
        <w:t xml:space="preserve"> con la audiencia online y demuestran una adaptación exitosa al contexto digital.</w:t>
      </w:r>
    </w:p>
    <w:p w14:paraId="10259A3D" w14:textId="6470C9C5" w:rsidR="00A640FE" w:rsidRPr="006E3F4E" w:rsidRDefault="006E3F4E" w:rsidP="00A640FE">
      <w:pPr>
        <w:pStyle w:val="NormalWeb"/>
        <w:numPr>
          <w:ilvl w:val="0"/>
          <w:numId w:val="10"/>
        </w:numPr>
        <w:rPr>
          <w:rFonts w:ascii="Arial" w:hAnsi="Arial" w:cs="Arial"/>
          <w:color w:val="000000"/>
        </w:rPr>
      </w:pPr>
      <w:r w:rsidRPr="006E3F4E">
        <w:rPr>
          <w:rFonts w:ascii="Arial" w:hAnsi="Arial" w:cs="Arial"/>
          <w:color w:val="000000"/>
        </w:rPr>
        <w:t>La respuesta es la D y A.</w:t>
      </w:r>
    </w:p>
    <w:p w14:paraId="60FFDCBA" w14:textId="4EF431C2" w:rsidR="00A640FE" w:rsidRPr="006E3F4E" w:rsidRDefault="006E3F4E" w:rsidP="00A640FE">
      <w:pPr>
        <w:pStyle w:val="NormalWeb"/>
        <w:numPr>
          <w:ilvl w:val="0"/>
          <w:numId w:val="10"/>
        </w:numPr>
        <w:rPr>
          <w:rFonts w:ascii="Arial" w:hAnsi="Arial" w:cs="Arial"/>
          <w:color w:val="000000"/>
        </w:rPr>
      </w:pPr>
      <w:r w:rsidRPr="006E3F4E">
        <w:rPr>
          <w:rFonts w:ascii="Arial" w:hAnsi="Arial" w:cs="Arial"/>
          <w:color w:val="000000"/>
        </w:rPr>
        <w:t>Todas las anteriores.</w:t>
      </w:r>
    </w:p>
    <w:p w14:paraId="1365BC42" w14:textId="2AA84A55" w:rsidR="006E3F4E" w:rsidRPr="006E3F4E" w:rsidRDefault="006E3F4E" w:rsidP="006E3F4E">
      <w:pPr>
        <w:pStyle w:val="NormalWeb"/>
        <w:spacing w:before="240"/>
        <w:rPr>
          <w:rFonts w:ascii="Arial" w:hAnsi="Arial" w:cs="Arial"/>
          <w:color w:val="000000"/>
        </w:rPr>
      </w:pPr>
      <w:r w:rsidRPr="006E3F4E">
        <w:rPr>
          <w:rFonts w:ascii="Arial" w:hAnsi="Arial" w:cs="Arial"/>
          <w:b/>
          <w:bCs/>
          <w:color w:val="000000"/>
        </w:rPr>
        <w:t>3.</w:t>
      </w:r>
      <w:r w:rsidR="00FE2C3A">
        <w:rPr>
          <w:rFonts w:ascii="Arial" w:hAnsi="Arial" w:cs="Arial"/>
          <w:b/>
          <w:bCs/>
          <w:color w:val="000000"/>
        </w:rPr>
        <w:t xml:space="preserve"> </w:t>
      </w:r>
      <w:r w:rsidRPr="006E3F4E">
        <w:rPr>
          <w:rFonts w:ascii="Arial" w:hAnsi="Arial" w:cs="Arial"/>
          <w:b/>
          <w:bCs/>
          <w:color w:val="000000"/>
        </w:rPr>
        <w:t>Desarrollo de una Plataforma de Aprendizaje Digital en el Sector Educativo:</w:t>
      </w:r>
    </w:p>
    <w:p w14:paraId="40F3DFB5" w14:textId="77777777" w:rsidR="006E3F4E" w:rsidRPr="006E3F4E" w:rsidRDefault="006E3F4E" w:rsidP="006E3F4E">
      <w:pPr>
        <w:pStyle w:val="NormalWeb"/>
        <w:rPr>
          <w:rFonts w:ascii="Arial" w:hAnsi="Arial" w:cs="Arial"/>
          <w:color w:val="000000"/>
        </w:rPr>
      </w:pPr>
      <w:r w:rsidRPr="006E3F4E">
        <w:rPr>
          <w:rFonts w:ascii="Arial" w:hAnsi="Arial" w:cs="Arial"/>
          <w:b/>
          <w:bCs/>
          <w:i/>
          <w:iCs/>
          <w:color w:val="000000"/>
        </w:rPr>
        <w:t>Contexto:</w:t>
      </w:r>
      <w:r w:rsidRPr="006E3F4E">
        <w:rPr>
          <w:rFonts w:ascii="Arial" w:hAnsi="Arial" w:cs="Arial"/>
          <w:b/>
          <w:bCs/>
          <w:color w:val="000000"/>
        </w:rPr>
        <w:t xml:space="preserve"> </w:t>
      </w:r>
      <w:r w:rsidRPr="006E3F4E">
        <w:rPr>
          <w:rFonts w:ascii="Arial" w:hAnsi="Arial" w:cs="Arial"/>
          <w:color w:val="000000"/>
        </w:rPr>
        <w:t>Una institución educativa busca modernizar sus métodos de enseñanza mediante la implementación de una plataforma de aprendizaje digital. Los docentes y personal académico participan en un programa de pensamiento crítico innovador para diseñar una plataforma que mejore la experiencia educativa.</w:t>
      </w:r>
    </w:p>
    <w:p w14:paraId="66D9F147" w14:textId="77777777" w:rsidR="006E3F4E" w:rsidRPr="006E3F4E" w:rsidRDefault="006E3F4E" w:rsidP="006E3F4E">
      <w:pPr>
        <w:pStyle w:val="NormalWeb"/>
        <w:rPr>
          <w:rFonts w:ascii="Arial" w:hAnsi="Arial" w:cs="Arial"/>
          <w:color w:val="000000"/>
        </w:rPr>
      </w:pPr>
      <w:r w:rsidRPr="006E3F4E">
        <w:rPr>
          <w:rFonts w:ascii="Arial" w:hAnsi="Arial" w:cs="Arial"/>
          <w:b/>
          <w:bCs/>
          <w:i/>
          <w:iCs/>
          <w:color w:val="000000"/>
        </w:rPr>
        <w:t>Desafío:</w:t>
      </w:r>
      <w:r w:rsidRPr="006E3F4E">
        <w:rPr>
          <w:rFonts w:ascii="Arial" w:hAnsi="Arial" w:cs="Arial"/>
          <w:b/>
          <w:bCs/>
          <w:color w:val="000000"/>
        </w:rPr>
        <w:t xml:space="preserve"> </w:t>
      </w:r>
      <w:r w:rsidRPr="006E3F4E">
        <w:rPr>
          <w:rFonts w:ascii="Arial" w:hAnsi="Arial" w:cs="Arial"/>
          <w:color w:val="000000"/>
        </w:rPr>
        <w:t>Los participantes deben aplicar el pensamiento crítico innovador para identificar las necesidades específicas de los estudiantes, explorar tecnologías educativas emergentes y proponer soluciones digitales que potencien la participación y el aprendizaje activo.</w:t>
      </w:r>
    </w:p>
    <w:p w14:paraId="520A186B" w14:textId="77777777" w:rsidR="006E3F4E" w:rsidRPr="006E3F4E" w:rsidRDefault="006E3F4E" w:rsidP="006E3F4E">
      <w:pPr>
        <w:pStyle w:val="NormalWeb"/>
        <w:rPr>
          <w:rFonts w:ascii="Arial" w:hAnsi="Arial" w:cs="Arial"/>
          <w:color w:val="000000"/>
        </w:rPr>
      </w:pPr>
      <w:r w:rsidRPr="006E3F4E">
        <w:rPr>
          <w:rFonts w:ascii="Arial" w:hAnsi="Arial" w:cs="Arial"/>
          <w:b/>
          <w:bCs/>
          <w:color w:val="000000"/>
        </w:rPr>
        <w:t>Según usted cuál es la respuesta que resuelve esta situación enunciada anteriormente:</w:t>
      </w:r>
    </w:p>
    <w:p w14:paraId="42440826" w14:textId="0B8F2A34" w:rsidR="00FE2C3A" w:rsidRPr="006E3F4E" w:rsidRDefault="006E3F4E" w:rsidP="00FE2C3A">
      <w:pPr>
        <w:pStyle w:val="NormalWeb"/>
        <w:numPr>
          <w:ilvl w:val="0"/>
          <w:numId w:val="11"/>
        </w:numPr>
        <w:rPr>
          <w:rFonts w:ascii="Arial" w:hAnsi="Arial" w:cs="Arial"/>
          <w:color w:val="000000"/>
        </w:rPr>
      </w:pPr>
      <w:r w:rsidRPr="006E3F4E">
        <w:rPr>
          <w:rFonts w:ascii="Arial" w:hAnsi="Arial" w:cs="Arial"/>
          <w:color w:val="000000"/>
        </w:rPr>
        <w:t>Sus acciones deben estar relacionadas a la utilidad, usabilidad y rendimiento para la Institución Educativa.</w:t>
      </w:r>
    </w:p>
    <w:p w14:paraId="17DE657F" w14:textId="535D4A81" w:rsidR="00FE2C3A" w:rsidRPr="006E3F4E" w:rsidRDefault="006E3F4E" w:rsidP="00FE2C3A">
      <w:pPr>
        <w:pStyle w:val="NormalWeb"/>
        <w:numPr>
          <w:ilvl w:val="0"/>
          <w:numId w:val="11"/>
        </w:numPr>
        <w:rPr>
          <w:rFonts w:ascii="Arial" w:hAnsi="Arial" w:cs="Arial"/>
          <w:color w:val="000000"/>
        </w:rPr>
      </w:pPr>
      <w:r w:rsidRPr="006E3F4E">
        <w:rPr>
          <w:rFonts w:ascii="Arial" w:hAnsi="Arial" w:cs="Arial"/>
          <w:color w:val="000000"/>
        </w:rPr>
        <w:t>Estrategias innovadoras que mejoren la cadena de suministro, la experiencia del cliente y la eficiencia operativa, demostrando una comprensión profunda de cómo la innovación digital puede transformar los negocios.</w:t>
      </w:r>
    </w:p>
    <w:p w14:paraId="45292B19" w14:textId="7556519D" w:rsidR="00FE2C3A" w:rsidRPr="006E3F4E" w:rsidRDefault="006E3F4E" w:rsidP="00FE2C3A">
      <w:pPr>
        <w:pStyle w:val="NormalWeb"/>
        <w:numPr>
          <w:ilvl w:val="0"/>
          <w:numId w:val="11"/>
        </w:numPr>
        <w:rPr>
          <w:rFonts w:ascii="Arial" w:hAnsi="Arial" w:cs="Arial"/>
          <w:color w:val="000000"/>
        </w:rPr>
      </w:pPr>
      <w:r w:rsidRPr="006E3F4E">
        <w:rPr>
          <w:rFonts w:ascii="Arial" w:hAnsi="Arial" w:cs="Arial"/>
          <w:color w:val="000000"/>
        </w:rPr>
        <w:t>Una plataforma de aprendizaje digital innovadora que integre métodos pedagógicos efectivos con tecnología de vanguardia, demostrando la capacidad de aplicar el pensamiento crítico innovador en el contexto educativo.</w:t>
      </w:r>
    </w:p>
    <w:p w14:paraId="2A84F61A" w14:textId="3FE832EC" w:rsidR="00FE2C3A" w:rsidRPr="006E3F4E" w:rsidRDefault="006E3F4E" w:rsidP="00FE2C3A">
      <w:pPr>
        <w:pStyle w:val="NormalWeb"/>
        <w:numPr>
          <w:ilvl w:val="0"/>
          <w:numId w:val="11"/>
        </w:numPr>
        <w:rPr>
          <w:rFonts w:ascii="Arial" w:hAnsi="Arial" w:cs="Arial"/>
          <w:color w:val="000000"/>
        </w:rPr>
      </w:pPr>
      <w:r w:rsidRPr="006E3F4E">
        <w:rPr>
          <w:rFonts w:ascii="Arial" w:hAnsi="Arial" w:cs="Arial"/>
          <w:color w:val="000000"/>
        </w:rPr>
        <w:t>Ninguna de las anteriores.</w:t>
      </w:r>
    </w:p>
    <w:sectPr w:rsidR="00FE2C3A" w:rsidRPr="006E3F4E" w:rsidSect="001321BD">
      <w:headerReference w:type="default" r:id="rId8"/>
      <w:footerReference w:type="default" r:id="rId9"/>
      <w:pgSz w:w="12240" w:h="15840"/>
      <w:pgMar w:top="1843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FAB8A" w14:textId="77777777" w:rsidR="001321BD" w:rsidRDefault="001321BD">
      <w:pPr>
        <w:spacing w:after="0" w:line="240" w:lineRule="auto"/>
      </w:pPr>
      <w:r>
        <w:separator/>
      </w:r>
    </w:p>
  </w:endnote>
  <w:endnote w:type="continuationSeparator" w:id="0">
    <w:p w14:paraId="07EDD6AC" w14:textId="77777777" w:rsidR="001321BD" w:rsidRDefault="0013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5B25C" w14:textId="77777777" w:rsidR="00913C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2E9B532" wp14:editId="5A2FDAD4">
          <wp:simplePos x="0" y="0"/>
          <wp:positionH relativeFrom="page">
            <wp:align>right</wp:align>
          </wp:positionH>
          <wp:positionV relativeFrom="paragraph">
            <wp:posOffset>-161290</wp:posOffset>
          </wp:positionV>
          <wp:extent cx="5112596" cy="786731"/>
          <wp:effectExtent l="0" t="0" r="0" b="0"/>
          <wp:wrapNone/>
          <wp:docPr id="1887833764" name="image2.png" descr="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nterfaz de usuario gráfica&#10;&#10;Descripción generada automáticamente"/>
                  <pic:cNvPicPr preferRelativeResize="0"/>
                </pic:nvPicPr>
                <pic:blipFill>
                  <a:blip r:embed="rId1"/>
                  <a:srcRect t="-1" b="5159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890BC" w14:textId="77777777" w:rsidR="001321BD" w:rsidRDefault="001321BD">
      <w:pPr>
        <w:spacing w:after="0" w:line="240" w:lineRule="auto"/>
      </w:pPr>
      <w:r>
        <w:separator/>
      </w:r>
    </w:p>
  </w:footnote>
  <w:footnote w:type="continuationSeparator" w:id="0">
    <w:p w14:paraId="612E314E" w14:textId="77777777" w:rsidR="001321BD" w:rsidRDefault="00132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00E8" w14:textId="77777777" w:rsidR="00913C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E8E6426" wp14:editId="53D0BFB6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763933" cy="957534"/>
          <wp:effectExtent l="0" t="0" r="0" b="0"/>
          <wp:wrapNone/>
          <wp:docPr id="5809220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2F03"/>
    <w:multiLevelType w:val="multilevel"/>
    <w:tmpl w:val="8DC41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1D0B99"/>
    <w:multiLevelType w:val="multilevel"/>
    <w:tmpl w:val="20D85F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5D2081"/>
    <w:multiLevelType w:val="multilevel"/>
    <w:tmpl w:val="56847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A67C07"/>
    <w:multiLevelType w:val="multilevel"/>
    <w:tmpl w:val="D314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AE00F5"/>
    <w:multiLevelType w:val="hybridMultilevel"/>
    <w:tmpl w:val="5A18C2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53ED4"/>
    <w:multiLevelType w:val="hybridMultilevel"/>
    <w:tmpl w:val="CD12DC06"/>
    <w:lvl w:ilvl="0" w:tplc="9042B9E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C827C1C"/>
    <w:multiLevelType w:val="multilevel"/>
    <w:tmpl w:val="051E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A76B48"/>
    <w:multiLevelType w:val="hybridMultilevel"/>
    <w:tmpl w:val="1EA8565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087731">
    <w:abstractNumId w:val="1"/>
  </w:num>
  <w:num w:numId="2" w16cid:durableId="1419980795">
    <w:abstractNumId w:val="3"/>
  </w:num>
  <w:num w:numId="3" w16cid:durableId="495801168">
    <w:abstractNumId w:val="6"/>
  </w:num>
  <w:num w:numId="4" w16cid:durableId="1276979734">
    <w:abstractNumId w:val="4"/>
  </w:num>
  <w:num w:numId="5" w16cid:durableId="1458143135">
    <w:abstractNumId w:val="2"/>
  </w:num>
  <w:num w:numId="6" w16cid:durableId="2016027599">
    <w:abstractNumId w:val="0"/>
    <w:lvlOverride w:ilvl="0">
      <w:lvl w:ilvl="0">
        <w:numFmt w:val="lowerLetter"/>
        <w:lvlText w:val="%1."/>
        <w:lvlJc w:val="left"/>
      </w:lvl>
    </w:lvlOverride>
  </w:num>
  <w:num w:numId="7" w16cid:durableId="577129694">
    <w:abstractNumId w:val="0"/>
    <w:lvlOverride w:ilvl="0">
      <w:lvl w:ilvl="0">
        <w:numFmt w:val="lowerLetter"/>
        <w:lvlText w:val="%1."/>
        <w:lvlJc w:val="left"/>
      </w:lvl>
    </w:lvlOverride>
  </w:num>
  <w:num w:numId="8" w16cid:durableId="195698225">
    <w:abstractNumId w:val="0"/>
    <w:lvlOverride w:ilvl="0">
      <w:lvl w:ilvl="0">
        <w:numFmt w:val="lowerLetter"/>
        <w:lvlText w:val="%1."/>
        <w:lvlJc w:val="left"/>
      </w:lvl>
    </w:lvlOverride>
  </w:num>
  <w:num w:numId="9" w16cid:durableId="1155098833">
    <w:abstractNumId w:val="0"/>
    <w:lvlOverride w:ilvl="0">
      <w:lvl w:ilvl="0">
        <w:numFmt w:val="lowerLetter"/>
        <w:lvlText w:val="%1."/>
        <w:lvlJc w:val="left"/>
      </w:lvl>
    </w:lvlOverride>
  </w:num>
  <w:num w:numId="10" w16cid:durableId="1351371255">
    <w:abstractNumId w:val="5"/>
  </w:num>
  <w:num w:numId="11" w16cid:durableId="6999373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C99"/>
    <w:rsid w:val="000146F5"/>
    <w:rsid w:val="00064680"/>
    <w:rsid w:val="000708C0"/>
    <w:rsid w:val="00074BD8"/>
    <w:rsid w:val="000E6204"/>
    <w:rsid w:val="001321BD"/>
    <w:rsid w:val="002557C0"/>
    <w:rsid w:val="00262AF8"/>
    <w:rsid w:val="00267148"/>
    <w:rsid w:val="002921AE"/>
    <w:rsid w:val="002F505E"/>
    <w:rsid w:val="002F65DE"/>
    <w:rsid w:val="003115DB"/>
    <w:rsid w:val="00312C02"/>
    <w:rsid w:val="003810D6"/>
    <w:rsid w:val="003A764F"/>
    <w:rsid w:val="003B63A0"/>
    <w:rsid w:val="003B7EA7"/>
    <w:rsid w:val="00490278"/>
    <w:rsid w:val="005E7D76"/>
    <w:rsid w:val="00681E5B"/>
    <w:rsid w:val="006872E0"/>
    <w:rsid w:val="006E3F4E"/>
    <w:rsid w:val="007414A5"/>
    <w:rsid w:val="00776863"/>
    <w:rsid w:val="008931AD"/>
    <w:rsid w:val="008C38B8"/>
    <w:rsid w:val="00904E3A"/>
    <w:rsid w:val="00913C99"/>
    <w:rsid w:val="00983D29"/>
    <w:rsid w:val="0099264A"/>
    <w:rsid w:val="009B2B5A"/>
    <w:rsid w:val="00A640FE"/>
    <w:rsid w:val="00A77E24"/>
    <w:rsid w:val="00AE439E"/>
    <w:rsid w:val="00B41479"/>
    <w:rsid w:val="00B81EB4"/>
    <w:rsid w:val="00BA3294"/>
    <w:rsid w:val="00D14A95"/>
    <w:rsid w:val="00D40F9E"/>
    <w:rsid w:val="00D547E1"/>
    <w:rsid w:val="00D70641"/>
    <w:rsid w:val="00E070D2"/>
    <w:rsid w:val="00EA774E"/>
    <w:rsid w:val="00F11DB1"/>
    <w:rsid w:val="00F53B6C"/>
    <w:rsid w:val="00FA1509"/>
    <w:rsid w:val="00FD080E"/>
    <w:rsid w:val="00FE2C3A"/>
    <w:rsid w:val="00FF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C308"/>
  <w15:docId w15:val="{7586CDDB-B611-475C-A99F-11E9A68F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2"/>
        <w:szCs w:val="22"/>
        <w:lang w:val="es-MX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paragraph" w:styleId="NormalWeb">
    <w:name w:val="Normal (Web)"/>
    <w:basedOn w:val="Normal"/>
    <w:uiPriority w:val="99"/>
    <w:unhideWhenUsed/>
    <w:rsid w:val="00FD0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styleId="Prrafodelista">
    <w:name w:val="List Paragraph"/>
    <w:basedOn w:val="Normal"/>
    <w:uiPriority w:val="34"/>
    <w:qFormat/>
    <w:rsid w:val="00A77E2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71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148"/>
  </w:style>
  <w:style w:type="paragraph" w:styleId="Piedepgina">
    <w:name w:val="footer"/>
    <w:basedOn w:val="Normal"/>
    <w:link w:val="PiedepginaCar"/>
    <w:uiPriority w:val="99"/>
    <w:unhideWhenUsed/>
    <w:rsid w:val="002671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9F1F-B176-4048-BBF1-20B1D4F0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599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yessica gutierrez tamayo</cp:lastModifiedBy>
  <cp:revision>57</cp:revision>
  <dcterms:created xsi:type="dcterms:W3CDTF">2024-02-27T23:23:00Z</dcterms:created>
  <dcterms:modified xsi:type="dcterms:W3CDTF">2024-02-28T02:27:00Z</dcterms:modified>
</cp:coreProperties>
</file>