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ultiple choice activity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Select the correct answer.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What is the primary focus of Natural Language Processing (NLP)?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Human-computer interaction.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Image recognition.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Data visualization.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Robotics.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Which subfield of NLP involves systems converting spoken language into written text or commands?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Machine Translation.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Text Analysis.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Speech Recognition.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Question Answering.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What is the aim of Machine Translation in NLP?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Analyzing sentiments.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Translating languages.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Extracting insights from text.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Answering questions in natural language.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What does Text Analysis in NLP encompass?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Fraud detection.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Extracting insights from written text.</w:t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Comprehending spoken language.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Understanding contextual meanings.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What task does Question Answering in NLP involve?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Converting text to speech.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Analyzing sentiments in text.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Comprehending and responding to questions in natural language.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Translating languages.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In the 1950s, what concept marked the early exploration of using computers for language processing?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Web scraping.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Machine Translation.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Artificial Intelligence (AI).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Social Media Analysis.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What technology fueled renewed interest in NLP in the 1990s?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Robotics.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Deep learning.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Virtual Reality.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World Wide Web.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Which phase in NLP's history saw the application of deep learning techniques?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1950s-1960s.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1970s-1980s.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1990s.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2000s.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 What application area is NOT mentioned as an extensive use of NLP in industries?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a. Customer Service.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Agriculture.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c. Healthcare.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- d. E-commerce.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10. What is a potential future development in NLP mentioned in the conclusion?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- a. Reduced human-machine interactions.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- b. Decreased reliance on deep learning.</w:t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- c. Ethical concerns becoming less relevant.</w:t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- 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Contextual understanding and multimodal NLP advancements.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-580600</wp:posOffset>
          </wp:positionH>
          <wp:positionV relativeFrom="paragraph">
            <wp:posOffset>-174803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6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60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3933" cy="957534"/>
          <wp:effectExtent b="0" l="0" r="0" t="0"/>
          <wp:wrapNone/>
          <wp:docPr id="14749281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Jpyssf3wggA/ukfO5TXZqJ5aog==">CgMxLjA4AHIhMThpbFctWmlYUGpyRUNqdE9ZTFhHVFZXeFFNdDRkVTha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