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178E" w14:textId="36174878" w:rsidR="008A401C" w:rsidRDefault="00BE428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</w:t>
      </w:r>
      <w:r w:rsidR="00BE60CA">
        <w:rPr>
          <w:rFonts w:ascii="Times New Roman" w:eastAsia="Times New Roman" w:hAnsi="Times New Roman" w:cs="Times New Roman"/>
          <w:b/>
          <w:sz w:val="32"/>
          <w:szCs w:val="32"/>
        </w:rPr>
        <w:t xml:space="preserve"> #1</w:t>
      </w:r>
    </w:p>
    <w:p w14:paraId="21789B95" w14:textId="77777777" w:rsidR="00D53400" w:rsidRDefault="00D534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F156DB" w14:textId="7929F6DD" w:rsidR="00D53400" w:rsidRDefault="00BE4282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Type of activity: </w:t>
      </w:r>
      <w:r w:rsidR="000E65A7" w:rsidRPr="000E65A7">
        <w:rPr>
          <w:rFonts w:ascii="Times New Roman" w:eastAsia="Times New Roman" w:hAnsi="Times New Roman" w:cs="Times New Roman"/>
          <w:b/>
          <w:sz w:val="32"/>
          <w:szCs w:val="32"/>
        </w:rPr>
        <w:t>Matching Heading Activity</w:t>
      </w:r>
    </w:p>
    <w:p w14:paraId="76977F2D" w14:textId="77777777" w:rsidR="000E65A7" w:rsidRDefault="000E65A7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467E3" w14:textId="77777777" w:rsid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6D8A46B" w14:textId="22274B67" w:rsid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Matching Heading Activity: Sustainable Living</w:t>
      </w:r>
    </w:p>
    <w:p w14:paraId="30DF96DF" w14:textId="77777777" w:rsidR="000E65A7" w:rsidRP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0288399" w14:textId="77777777" w:rsidR="000E65A7" w:rsidRP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Instructions: Match each heading with the corresponding statement or section from the article. Be attentive to the key themes and messages discussed in each heading and statement.</w:t>
      </w:r>
    </w:p>
    <w:p w14:paraId="3D4D5F8C" w14:textId="77777777" w:rsidR="000E65A7" w:rsidRP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C5744F7" w14:textId="77777777" w:rsidR="000E65A7" w:rsidRP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Headings:</w:t>
      </w:r>
    </w:p>
    <w:p w14:paraId="1AFDA009" w14:textId="6199F1D4" w:rsidR="000E65A7" w:rsidRP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1. Urgency of Sustainable Living: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_________</w:t>
      </w:r>
    </w:p>
    <w:p w14:paraId="0EF126C1" w14:textId="57057237" w:rsidR="000E65A7" w:rsidRP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2. Alarming Price Tag of Unsustainability: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_________</w:t>
      </w:r>
    </w:p>
    <w:p w14:paraId="54687767" w14:textId="2924E761" w:rsidR="000E65A7" w:rsidRP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3. Green Living Benefits: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__________</w:t>
      </w:r>
    </w:p>
    <w:p w14:paraId="46B99A96" w14:textId="256126F9" w:rsidR="000E65A7" w:rsidRP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4. Individual Actions Matter: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_________</w:t>
      </w:r>
    </w:p>
    <w:p w14:paraId="596C431C" w14:textId="54755A46" w:rsidR="000E65A7" w:rsidRP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5. Innovative Breakthroughs for Sustainability: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________</w:t>
      </w:r>
    </w:p>
    <w:p w14:paraId="2957621D" w14:textId="77777777" w:rsidR="000E65A7" w:rsidRPr="000E65A7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A450CD3" w14:textId="77777777" w:rsidR="000E65A7" w:rsidRDefault="000E65A7" w:rsidP="000E65A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 xml:space="preserve">The article underscores the significance of individual actions in promoting sustainable </w:t>
      </w:r>
      <w:proofErr w:type="gramStart"/>
      <w:r w:rsidRPr="000E65A7">
        <w:rPr>
          <w:rFonts w:ascii="Times New Roman" w:eastAsia="Times New Roman" w:hAnsi="Times New Roman" w:cs="Times New Roman"/>
          <w:sz w:val="23"/>
          <w:szCs w:val="23"/>
        </w:rPr>
        <w:t>living</w:t>
      </w:r>
      <w:proofErr w:type="gramEnd"/>
      <w:r w:rsidRPr="000E65A7">
        <w:rPr>
          <w:rFonts w:ascii="Times New Roman" w:eastAsia="Times New Roman" w:hAnsi="Times New Roman" w:cs="Times New Roman"/>
          <w:sz w:val="23"/>
          <w:szCs w:val="23"/>
        </w:rPr>
        <w:t>, encouraging steps such as minimizing waste, conserving power, and supporting local businesses.</w:t>
      </w:r>
    </w:p>
    <w:p w14:paraId="54388610" w14:textId="77777777" w:rsidR="000E65A7" w:rsidRDefault="000E65A7" w:rsidP="000E65A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Transitioning to a sustainable lifestyle is presented as a win-win solution, offering improvements in air and water quality, conservation of natural resources, and community health.</w:t>
      </w:r>
    </w:p>
    <w:p w14:paraId="017E4AB2" w14:textId="77777777" w:rsidR="000E65A7" w:rsidRDefault="000E65A7" w:rsidP="000E65A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The article emphasizes the critical need for immediate action towards sustainability and explores the consequences of delay.</w:t>
      </w:r>
    </w:p>
    <w:p w14:paraId="613A833C" w14:textId="77777777" w:rsidR="000E65A7" w:rsidRDefault="000E65A7" w:rsidP="000E65A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The continuous rise of innovative breakthroughs, such as green building designs and waste-to-energy technologies, is highlighted as shaping a sustainable tomorrow.</w:t>
      </w:r>
    </w:p>
    <w:p w14:paraId="6A3CBE7F" w14:textId="7E781E97" w:rsidR="00D53400" w:rsidRPr="000E65A7" w:rsidRDefault="000E65A7" w:rsidP="000E65A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5A7">
        <w:rPr>
          <w:rFonts w:ascii="Times New Roman" w:eastAsia="Times New Roman" w:hAnsi="Times New Roman" w:cs="Times New Roman"/>
          <w:sz w:val="23"/>
          <w:szCs w:val="23"/>
        </w:rPr>
        <w:t>This section discusses the environmental damage caused by current unsustainable practices, including climate change, deforestation, and biodiversity loss.</w:t>
      </w:r>
    </w:p>
    <w:sectPr w:rsidR="00D53400" w:rsidRPr="000E6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738EA" w14:textId="77777777" w:rsidR="00BE4282" w:rsidRDefault="00BE4282">
      <w:pPr>
        <w:spacing w:after="0" w:line="240" w:lineRule="auto"/>
      </w:pPr>
      <w:r>
        <w:separator/>
      </w:r>
    </w:p>
  </w:endnote>
  <w:endnote w:type="continuationSeparator" w:id="0">
    <w:p w14:paraId="443AD93E" w14:textId="77777777" w:rsidR="00BE4282" w:rsidRDefault="00BE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7C20C" w14:textId="77777777" w:rsidR="00F65811" w:rsidRDefault="00F658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33C96" w14:textId="174A5421" w:rsidR="008A401C" w:rsidRDefault="008A40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D2BD9" w14:textId="77777777" w:rsidR="00F65811" w:rsidRDefault="00F658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D63EA" w14:textId="77777777" w:rsidR="00BE4282" w:rsidRDefault="00BE4282">
      <w:pPr>
        <w:spacing w:after="0" w:line="240" w:lineRule="auto"/>
      </w:pPr>
      <w:r>
        <w:separator/>
      </w:r>
    </w:p>
  </w:footnote>
  <w:footnote w:type="continuationSeparator" w:id="0">
    <w:p w14:paraId="2BC81ED4" w14:textId="77777777" w:rsidR="00BE4282" w:rsidRDefault="00BE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5BDCA" w14:textId="77777777" w:rsidR="00F65811" w:rsidRDefault="00F658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BD59" w14:textId="198A3468" w:rsidR="008A401C" w:rsidRDefault="00F658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66093905" wp14:editId="1E8F486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C5070" w14:textId="77777777" w:rsidR="00F65811" w:rsidRDefault="00F658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659C9"/>
    <w:multiLevelType w:val="hybridMultilevel"/>
    <w:tmpl w:val="1EA4035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C"/>
    <w:rsid w:val="000E5D3E"/>
    <w:rsid w:val="000E65A7"/>
    <w:rsid w:val="005777EA"/>
    <w:rsid w:val="005B4B84"/>
    <w:rsid w:val="006A6394"/>
    <w:rsid w:val="00856B2D"/>
    <w:rsid w:val="008A401C"/>
    <w:rsid w:val="008D2EC4"/>
    <w:rsid w:val="00BE4282"/>
    <w:rsid w:val="00BE60CA"/>
    <w:rsid w:val="00C43F79"/>
    <w:rsid w:val="00D53400"/>
    <w:rsid w:val="00E3146B"/>
    <w:rsid w:val="00F6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8</cp:revision>
  <dcterms:created xsi:type="dcterms:W3CDTF">2024-01-20T18:40:00Z</dcterms:created>
  <dcterms:modified xsi:type="dcterms:W3CDTF">2025-02-09T23:03:00Z</dcterms:modified>
</cp:coreProperties>
</file>