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Cuestionario</w:t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Multiple-choice activity about the video.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1. What is yield farming?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Locking up assets for security purposes in a proof-of-stake blockchain.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Maximizing returns in DeFi by putting assets to work on different protocols.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Investing in lending platforms like Aave.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Participating in a network-distributed security system.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2. What is staking?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Maximizing returns in DeFi by putting assets to work on different protocols.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Investing in lending platforms like Aave.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Locking up assets for security purposes in a proof-of-stake blockchain.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Participating in a network-distributed security system.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3. How do yield farming and staking differ in terms of utility?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Yield farming helps decentralize and strengthen the network, while staking offers services such as lending and trading.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Yield farming offers services such as lending and trading, while staking helps decentralize and strengthen the network.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Both yield farming and staking help decentralize and strengthen the network.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Both yield farming and staking offer services such as lending and trading.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4. How do yield farming and staking differ in terms of lock-up periods?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Yield farming has an unstaking period, while staking allows for instant withdrawal.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Yield farming allows for instant withdrawal, while staking has an unstaking period.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Both yield farming and staking allow for instant withdrawal.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Both yield farming and staking have an unstaking period.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5. What is one risk associated with yield farming?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Slashing if validators are penalized for errors.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Financial losses incurred for not being able to sell crypto during the unlocking period.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Exposure to smart contract bugs and exploits.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All of the above.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-580585</wp:posOffset>
          </wp:positionH>
          <wp:positionV relativeFrom="paragraph">
            <wp:posOffset>-174788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9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-1080119</wp:posOffset>
          </wp:positionH>
          <wp:positionV relativeFrom="paragraph">
            <wp:posOffset>-449561</wp:posOffset>
          </wp:positionV>
          <wp:extent cx="7763933" cy="957534"/>
          <wp:effectExtent b="0" l="0" r="0" t="0"/>
          <wp:wrapNone/>
          <wp:docPr id="14749281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w7p3x+cuR56hvVlDvZ2CoTN1w==">CgMxLjA4AHIhMTUyQVY3VVJSYkRwbmZpUXc5YllkV2lDd3Y4S1E4YlZt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