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178E" w14:textId="421134C6" w:rsidR="008A401C" w:rsidRPr="00396937" w:rsidRDefault="00000000">
      <w:pPr>
        <w:spacing w:after="0" w:line="264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396937">
        <w:rPr>
          <w:rFonts w:ascii="Calibri" w:eastAsia="Times New Roman" w:hAnsi="Calibri" w:cs="Calibri"/>
          <w:b/>
          <w:sz w:val="32"/>
          <w:szCs w:val="32"/>
        </w:rPr>
        <w:t>ACTIVITY</w:t>
      </w:r>
    </w:p>
    <w:p w14:paraId="21789B95" w14:textId="77777777" w:rsidR="00D53400" w:rsidRPr="00396937" w:rsidRDefault="00D53400">
      <w:pPr>
        <w:spacing w:after="0" w:line="264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57AF727E" w14:textId="5D0CBCF1" w:rsidR="008A401C" w:rsidRPr="00396937" w:rsidRDefault="00000000" w:rsidP="00D53400">
      <w:pPr>
        <w:spacing w:after="0" w:line="264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396937">
        <w:rPr>
          <w:rFonts w:ascii="Calibri" w:eastAsia="Times New Roman" w:hAnsi="Calibri" w:cs="Calibri"/>
          <w:b/>
          <w:sz w:val="32"/>
          <w:szCs w:val="32"/>
        </w:rPr>
        <w:t xml:space="preserve">Type of activity: </w:t>
      </w:r>
      <w:r w:rsidR="008D2EC4" w:rsidRPr="00396937">
        <w:rPr>
          <w:rFonts w:ascii="Calibri" w:eastAsia="Times New Roman" w:hAnsi="Calibri" w:cs="Calibri"/>
          <w:b/>
          <w:sz w:val="32"/>
          <w:szCs w:val="32"/>
        </w:rPr>
        <w:t xml:space="preserve">Multiple </w:t>
      </w:r>
      <w:proofErr w:type="spellStart"/>
      <w:r w:rsidR="008D2EC4" w:rsidRPr="00396937">
        <w:rPr>
          <w:rFonts w:ascii="Calibri" w:eastAsia="Times New Roman" w:hAnsi="Calibri" w:cs="Calibri"/>
          <w:b/>
          <w:sz w:val="32"/>
          <w:szCs w:val="32"/>
        </w:rPr>
        <w:t>Choise</w:t>
      </w:r>
      <w:proofErr w:type="spellEnd"/>
    </w:p>
    <w:p w14:paraId="05F156DB" w14:textId="77777777" w:rsidR="00D53400" w:rsidRPr="00396937" w:rsidRDefault="00D53400" w:rsidP="00D53400">
      <w:pPr>
        <w:spacing w:after="0" w:line="264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4ADF6FA9" w14:textId="77777777" w:rsidR="00396937" w:rsidRDefault="00396937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</w:p>
    <w:p w14:paraId="226C10E5" w14:textId="456EE8A2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>1. What does AGI stand for in the context of artificial intelligence?</w:t>
      </w:r>
    </w:p>
    <w:p w14:paraId="26D0E7ED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A) Advanced General Intelligence</w:t>
      </w:r>
    </w:p>
    <w:p w14:paraId="375E348F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B) Artificial General Interaction</w:t>
      </w:r>
    </w:p>
    <w:p w14:paraId="34131409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C) Advanced Growth Initiative</w:t>
      </w:r>
    </w:p>
    <w:p w14:paraId="5AF47F0D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D) Artificial General Intelligence</w:t>
      </w:r>
    </w:p>
    <w:p w14:paraId="4EC19645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</w:p>
    <w:p w14:paraId="73AEA4B6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>2. Which AI category is currently in a restricted stage and can perform specific tasks like voice recognition?</w:t>
      </w:r>
    </w:p>
    <w:p w14:paraId="0DF1DD8B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A) Super AI</w:t>
      </w:r>
    </w:p>
    <w:p w14:paraId="12CCE80E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B) Narrow AI</w:t>
      </w:r>
    </w:p>
    <w:p w14:paraId="59EF0A4C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C) General AI</w:t>
      </w:r>
    </w:p>
    <w:p w14:paraId="426ADBB4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D) Strong AI</w:t>
      </w:r>
    </w:p>
    <w:p w14:paraId="4EC236A2" w14:textId="472083D9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</w:t>
      </w:r>
    </w:p>
    <w:p w14:paraId="0BB6C6B6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>3. What did Alan Turing predict regarding machines and thinking by the end of the 20th century?</w:t>
      </w:r>
    </w:p>
    <w:p w14:paraId="7DF1F022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A) Machines will never think</w:t>
      </w:r>
    </w:p>
    <w:p w14:paraId="45963526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B) Machines will surpass human thinking</w:t>
      </w:r>
    </w:p>
    <w:p w14:paraId="2E81C2C1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C) Machines will think, but differently</w:t>
      </w:r>
    </w:p>
    <w:p w14:paraId="431938AF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D) Machines will be as creative as humans</w:t>
      </w:r>
    </w:p>
    <w:p w14:paraId="39A071DC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</w:t>
      </w:r>
    </w:p>
    <w:p w14:paraId="45D3B7B3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>4. In which industry does AI-driven automation have the potential to change the work market, requiring new positions and skills?</w:t>
      </w:r>
    </w:p>
    <w:p w14:paraId="663B161B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A) Education</w:t>
      </w:r>
    </w:p>
    <w:p w14:paraId="03CBFFF9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B) Healthcare</w:t>
      </w:r>
    </w:p>
    <w:p w14:paraId="4427B817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C) Finance</w:t>
      </w:r>
    </w:p>
    <w:p w14:paraId="42CE32E1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D) Transportation</w:t>
      </w:r>
    </w:p>
    <w:p w14:paraId="7B82CA7C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</w:t>
      </w:r>
    </w:p>
    <w:p w14:paraId="641E6864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>5. What potential privacy risks are associated with AI, according to the text?</w:t>
      </w:r>
    </w:p>
    <w:p w14:paraId="7D97BDB5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A) Data persistence, data repurposing, and data leaks</w:t>
      </w:r>
    </w:p>
    <w:p w14:paraId="4155D2D9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B) AI replacing human work, data acquisition, and data leaks</w:t>
      </w:r>
    </w:p>
    <w:p w14:paraId="14869FAF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C) All AI systems being black boxes, data persistence, and data repurposing</w:t>
      </w:r>
    </w:p>
    <w:p w14:paraId="0BA8AFAE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D) Myths about advanced AI, data repurposing, and data acquisition</w:t>
      </w:r>
    </w:p>
    <w:p w14:paraId="6A3CBE7F" w14:textId="77777777" w:rsidR="00D53400" w:rsidRPr="00396937" w:rsidRDefault="00D53400" w:rsidP="008D2EC4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</w:rPr>
      </w:pPr>
    </w:p>
    <w:sectPr w:rsidR="00D53400" w:rsidRPr="00396937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1298" w14:textId="77777777" w:rsidR="002D64F7" w:rsidRDefault="002D64F7">
      <w:pPr>
        <w:spacing w:after="0" w:line="240" w:lineRule="auto"/>
      </w:pPr>
      <w:r>
        <w:separator/>
      </w:r>
    </w:p>
  </w:endnote>
  <w:endnote w:type="continuationSeparator" w:id="0">
    <w:p w14:paraId="10F1E2E0" w14:textId="77777777" w:rsidR="002D64F7" w:rsidRDefault="002D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3C96" w14:textId="77777777" w:rsidR="008A4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68B82AE" wp14:editId="0F5BF7DB">
          <wp:simplePos x="0" y="0"/>
          <wp:positionH relativeFrom="page">
            <wp:align>right</wp:align>
          </wp:positionH>
          <wp:positionV relativeFrom="paragraph">
            <wp:posOffset>-174625</wp:posOffset>
          </wp:positionV>
          <wp:extent cx="5112596" cy="786731"/>
          <wp:effectExtent l="0" t="0" r="0" b="0"/>
          <wp:wrapNone/>
          <wp:docPr id="1474928170" name="image1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362D" w14:textId="77777777" w:rsidR="002D64F7" w:rsidRDefault="002D64F7">
      <w:pPr>
        <w:spacing w:after="0" w:line="240" w:lineRule="auto"/>
      </w:pPr>
      <w:r>
        <w:separator/>
      </w:r>
    </w:p>
  </w:footnote>
  <w:footnote w:type="continuationSeparator" w:id="0">
    <w:p w14:paraId="387F5A96" w14:textId="77777777" w:rsidR="002D64F7" w:rsidRDefault="002D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BD59" w14:textId="77777777" w:rsidR="008A4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719974" wp14:editId="4518E164">
          <wp:simplePos x="0" y="0"/>
          <wp:positionH relativeFrom="column">
            <wp:posOffset>-1080133</wp:posOffset>
          </wp:positionH>
          <wp:positionV relativeFrom="paragraph">
            <wp:posOffset>-449578</wp:posOffset>
          </wp:positionV>
          <wp:extent cx="7763933" cy="957534"/>
          <wp:effectExtent l="0" t="0" r="0" b="0"/>
          <wp:wrapNone/>
          <wp:docPr id="147492816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E57"/>
    <w:multiLevelType w:val="multilevel"/>
    <w:tmpl w:val="D80AA2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239"/>
    <w:multiLevelType w:val="multilevel"/>
    <w:tmpl w:val="49547B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76459512">
    <w:abstractNumId w:val="1"/>
  </w:num>
  <w:num w:numId="2" w16cid:durableId="182146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1C"/>
    <w:rsid w:val="002D64F7"/>
    <w:rsid w:val="00396937"/>
    <w:rsid w:val="005777EA"/>
    <w:rsid w:val="005B4B84"/>
    <w:rsid w:val="006A6394"/>
    <w:rsid w:val="00856B2D"/>
    <w:rsid w:val="008A401C"/>
    <w:rsid w:val="008D2EC4"/>
    <w:rsid w:val="00C43F79"/>
    <w:rsid w:val="00D5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C6D4"/>
  <w15:docId w15:val="{47C739E6-D2B1-4F6C-B148-FF1A5F89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1Vs2UejdIKUye2BZVYhzHD8gNw==">CgMxLjA4AHIhMU9LcmgycmZiNmRfazNtWTdSbk1ENk9mWjhRVXNuRUVC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yessica gutierrez tamayo</cp:lastModifiedBy>
  <cp:revision>6</cp:revision>
  <dcterms:created xsi:type="dcterms:W3CDTF">2024-01-20T18:40:00Z</dcterms:created>
  <dcterms:modified xsi:type="dcterms:W3CDTF">2024-02-15T19:47:00Z</dcterms:modified>
</cp:coreProperties>
</file>