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Multiple-choice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Multiple-choice questions about the previous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analogy is used to explain blockchain technology in the text?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A decentralized network of computers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A distributed ledger system similar to a Google spreadsheet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A centralized database managed by a single authority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A network of interconnected servers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one of the key features of blockchain technology mentioned in the text?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Centralized authority managing transactions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Distributed ledger accessible to all participants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Limited access to transaction data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Lack of cryptography to secure the network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role does the blockchain open source community play in the advancement of the industry?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Developing proprietary blockchain platforms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Creating open source projects for commercial use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Providing tools and frameworks for enterprise solutions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Limiting access to blockchain technology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Which platform is described as an open-source project under the Hyperledger umbrella?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Quórum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Corda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Hyperledger Fabric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Enterprise Ethereum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distinguishes Hyperledger Sawtooth from other blockchain platforms?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It utilizes Proof of Work (PoW) as the consensus mechanism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It is a permissionless blockchain network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It emphasizes privacy and scalability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It is a fork of the Ethereum codebase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What is a characteristic feature of the OpenChain architecture?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A) It relies on chains of blocks for storing transaction information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B) It provides a highly centralized network structure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C) It offers limited scalability and robustness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D) It links transactions directly without forming blocks</w:t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-580587</wp:posOffset>
          </wp:positionH>
          <wp:positionV relativeFrom="paragraph">
            <wp:posOffset>-174790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-1080121</wp:posOffset>
          </wp:positionH>
          <wp:positionV relativeFrom="paragraph">
            <wp:posOffset>-449564</wp:posOffset>
          </wp:positionV>
          <wp:extent cx="7763933" cy="957534"/>
          <wp:effectExtent b="0" l="0" r="0" t="0"/>
          <wp:wrapNone/>
          <wp:docPr id="14749281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uSDUsFephHa0U2osYu2RbxUjg==">CgMxLjA4AHIhMS0zdDVUZ0Z1ZW9Xa1ktaXRHdmhRdjZFcE1yckFoOExu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