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64" w:lineRule="auto"/>
        <w:jc w:val="center"/>
        <w:rPr>
          <w:rFonts w:ascii="Heebo" w:cs="Heebo" w:eastAsia="Heebo" w:hAnsi="Heebo"/>
          <w:b w:val="1"/>
          <w:sz w:val="32"/>
          <w:szCs w:val="32"/>
        </w:rPr>
      </w:pPr>
      <w:r w:rsidDel="00000000" w:rsidR="00000000" w:rsidRPr="00000000">
        <w:rPr>
          <w:rFonts w:ascii="Heebo" w:cs="Heebo" w:eastAsia="Heebo" w:hAnsi="Heebo"/>
          <w:b w:val="1"/>
          <w:sz w:val="32"/>
          <w:szCs w:val="32"/>
          <w:rtl w:val="0"/>
        </w:rPr>
        <w:t xml:space="preserve">ACTIVITY # 4</w:t>
      </w:r>
    </w:p>
    <w:p w:rsidR="00000000" w:rsidDel="00000000" w:rsidP="00000000" w:rsidRDefault="00000000" w:rsidRPr="00000000" w14:paraId="00000002">
      <w:pPr>
        <w:spacing w:after="0" w:line="264" w:lineRule="auto"/>
        <w:rPr>
          <w:rFonts w:ascii="Heebo" w:cs="Heebo" w:eastAsia="Heebo" w:hAnsi="Heeb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64" w:lineRule="auto"/>
        <w:jc w:val="center"/>
        <w:rPr>
          <w:rFonts w:ascii="Heebo" w:cs="Heebo" w:eastAsia="Heebo" w:hAnsi="Heebo"/>
          <w:b w:val="1"/>
          <w:sz w:val="32"/>
          <w:szCs w:val="32"/>
        </w:rPr>
      </w:pPr>
      <w:r w:rsidDel="00000000" w:rsidR="00000000" w:rsidRPr="00000000">
        <w:rPr>
          <w:rFonts w:ascii="Heebo" w:cs="Heebo" w:eastAsia="Heebo" w:hAnsi="Heebo"/>
          <w:b w:val="1"/>
          <w:sz w:val="32"/>
          <w:szCs w:val="32"/>
          <w:rtl w:val="0"/>
        </w:rPr>
        <w:t xml:space="preserve">Tipo actividad: Match the term</w:t>
      </w:r>
    </w:p>
    <w:p w:rsidR="00000000" w:rsidDel="00000000" w:rsidP="00000000" w:rsidRDefault="00000000" w:rsidRPr="00000000" w14:paraId="00000004">
      <w:pPr>
        <w:spacing w:after="0" w:line="264" w:lineRule="auto"/>
        <w:jc w:val="center"/>
        <w:rPr>
          <w:rFonts w:ascii="Heebo" w:cs="Heebo" w:eastAsia="Heebo" w:hAnsi="Heebo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480" w:lineRule="auto"/>
        <w:rPr>
          <w:rFonts w:ascii="Calibri" w:cs="Calibri" w:eastAsia="Calibri" w:hAnsi="Calibri"/>
          <w:b w:val="1"/>
          <w:sz w:val="24"/>
          <w:szCs w:val="24"/>
          <w:highlight w:val="green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4) Match the term to the definition (previous reading).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Match the term to the definition: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COLUMN A: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Rawness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Moderation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Periscope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Flag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Viral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Live Streaming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Automation</w:t>
      </w:r>
    </w:p>
    <w:p w:rsidR="00000000" w:rsidDel="00000000" w:rsidP="00000000" w:rsidRDefault="00000000" w:rsidRPr="00000000" w14:paraId="0000000F">
      <w:pPr>
        <w:spacing w:line="36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COLUMN B: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a. The act of marking or reporting something as inappropriate or offensive.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b. Using technology to perform tasks automatically without human intervention.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c.  Broadcasting live video content over the internet in real-time.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d. A platform for live video streaming owned by Twitter.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e. The rapid spread or circulation of content across the internet, often fueled by social media sharing.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f. A term describing the unfiltered, unedited nature of content, often associated with live video streams.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g. The process of reviewing and controlling content to ensure it complies with guidelines or standards.</w:t>
      </w:r>
    </w:p>
    <w:p w:rsidR="00000000" w:rsidDel="00000000" w:rsidP="00000000" w:rsidRDefault="00000000" w:rsidRPr="00000000" w14:paraId="00000019">
      <w:pPr>
        <w:spacing w:line="48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480" w:lineRule="auto"/>
        <w:rPr>
          <w:rFonts w:ascii="Heebo" w:cs="Heebo" w:eastAsia="Heebo" w:hAnsi="Heeb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84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Heebo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-580588</wp:posOffset>
          </wp:positionH>
          <wp:positionV relativeFrom="paragraph">
            <wp:posOffset>-174791</wp:posOffset>
          </wp:positionV>
          <wp:extent cx="5112596" cy="786731"/>
          <wp:effectExtent b="0" l="0" r="0" t="0"/>
          <wp:wrapNone/>
          <wp:docPr descr="Interfaz de usuario gráfica&#10;&#10;Descripción generada automáticamente" id="1474928193" name="image2.png"/>
          <a:graphic>
            <a:graphicData uri="http://schemas.openxmlformats.org/drawingml/2006/picture">
              <pic:pic>
                <pic:nvPicPr>
                  <pic:cNvPr descr="Interfaz de usuario gráfica&#10;&#10;Descripción generada automáticamente" id="0" name="image2.png"/>
                  <pic:cNvPicPr preferRelativeResize="0"/>
                </pic:nvPicPr>
                <pic:blipFill>
                  <a:blip r:embed="rId1"/>
                  <a:srcRect b="5159" l="0" r="0" t="-1"/>
                  <a:stretch>
                    <a:fillRect/>
                  </a:stretch>
                </pic:blipFill>
                <pic:spPr>
                  <a:xfrm>
                    <a:off x="0" y="0"/>
                    <a:ext cx="5112596" cy="78673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-1080122</wp:posOffset>
          </wp:positionH>
          <wp:positionV relativeFrom="paragraph">
            <wp:posOffset>-449565</wp:posOffset>
          </wp:positionV>
          <wp:extent cx="7763933" cy="957534"/>
          <wp:effectExtent b="0" l="0" r="0" t="0"/>
          <wp:wrapNone/>
          <wp:docPr id="147492819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3933" cy="95753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7948A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7948A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7948A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7948A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7948A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7948AC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7948AC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7948AC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7948AC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7948AC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7948AC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7948A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7948AC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7948A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7948AC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7948AC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7948AC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7948AC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7948A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7948AC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7948AC"/>
    <w:rPr>
      <w:b w:val="1"/>
      <w:bCs w:val="1"/>
      <w:smallCaps w:val="1"/>
      <w:color w:val="0f4761" w:themeColor="accent1" w:themeShade="0000BF"/>
      <w:spacing w:val="5"/>
    </w:rPr>
  </w:style>
  <w:style w:type="paragraph" w:styleId="Encabezado">
    <w:name w:val="header"/>
    <w:basedOn w:val="Normal"/>
    <w:link w:val="Encabezado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 w:val="1"/>
    <w:unhideWhenUsed w:val="1"/>
    <w:rsid w:val="00D506B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s-CO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Heebo-regular.ttf"/><Relationship Id="rId4" Type="http://schemas.openxmlformats.org/officeDocument/2006/relationships/font" Target="fonts/Heebo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x6ox7Fb3wxnqHsQo8iECjr33uQ==">CgMxLjA4AHIhMUpENXlfdnR2SnNLVWxSVDFXd3NCaWs2eXY0ZnpOdmRB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2024-01-26T07:08:00Z</dcterms:created>
  <dc:creator>Yessica Gutierrez Tamayo</dc:creator>
</cp:coreProperties>
</file>