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CTIVITY #1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Hangman game.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Check the link below and follow the teacher’s instructions.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Link: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"/>
            <w:szCs w:val="23"/>
            <w:highlight w:val="white"/>
            <w:u w:val="single"/>
            <w:rtl w:val="0"/>
          </w:rPr>
          <w:t xml:space="preserve">https://wordwall.net/resource/68633021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64" w:lineRule="auto"/>
        <w:rPr>
          <w:rFonts w:ascii="Times New Roman" w:cs="Times New Roman" w:eastAsia="Times New Roman" w:hAnsi="Times New Roman"/>
          <w:sz w:val="23"/>
          <w:szCs w:val="23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64" w:lineRule="auto"/>
        <w:rPr>
          <w:rFonts w:ascii="Times New Roman" w:cs="Times New Roman" w:eastAsia="Times New Roman" w:hAnsi="Times New Roman"/>
          <w:sz w:val="23"/>
          <w:szCs w:val="23"/>
          <w:highlight w:val="green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-580593</wp:posOffset>
          </wp:positionH>
          <wp:positionV relativeFrom="paragraph">
            <wp:posOffset>-174796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82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-1080127</wp:posOffset>
          </wp:positionH>
          <wp:positionV relativeFrom="paragraph">
            <wp:posOffset>-449570</wp:posOffset>
          </wp:positionV>
          <wp:extent cx="7763933" cy="957534"/>
          <wp:effectExtent b="0" l="0" r="0" t="0"/>
          <wp:wrapNone/>
          <wp:docPr id="147492818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E2610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ordwall.net/resource/68633021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2uUeHkisR4tGOZwjeM/0ikahNQ==">CgMxLjA4AHIhMVIyQ0I1elBLdXN6UlFWZ0VGOWhhdF9SbWpOX1p0X3BF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2024-01-20T18:40:00Z</dcterms:created>
  <dc:creator>Yessica Gutierrez Tamayo</dc:creator>
</cp:coreProperties>
</file>